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1810E" w14:textId="105F3B20" w:rsidR="00D9561F" w:rsidRDefault="00A54E06" w:rsidP="00D9561F">
      <w:pPr>
        <w:jc w:val="center"/>
        <w:rPr>
          <w:rFonts w:asciiTheme="minorHAnsi" w:hAnsiTheme="minorHAnsi"/>
          <w:b/>
          <w:bCs/>
        </w:rPr>
      </w:pPr>
      <w:r w:rsidRPr="00A54E06">
        <w:rPr>
          <w:b/>
          <w:bCs/>
          <w:noProof/>
          <w:lang w:val="hr-HR" w:eastAsia="hr-HR"/>
        </w:rPr>
        <w:drawing>
          <wp:inline distT="0" distB="0" distL="0" distR="0" wp14:anchorId="6B890375" wp14:editId="7D7AA77F">
            <wp:extent cx="590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E676B7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5D65023A" w14:textId="77777777"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14:paraId="07134A4F" w14:textId="77777777"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14:paraId="0A166702" w14:textId="77777777"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14:paraId="187A74F2" w14:textId="77777777"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14:paraId="2CE52AC0" w14:textId="2C297645"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14:paraId="28D4B2C2" w14:textId="77777777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14:paraId="1A54384D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14:paraId="2C00903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CA8F78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2BD6D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14:paraId="51DD10A7" w14:textId="77777777"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14:paraId="5AC85DA6" w14:textId="77777777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14:paraId="02DA7906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14:paraId="126185AB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51A43A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160AE7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5AD24D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6B6601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353804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B2AA78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690" w14:textId="77777777"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14:paraId="70750FF4" w14:textId="77777777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53BD9341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2AC6F84F" w14:textId="77777777"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2E30C46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FEC0EE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3E0523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625BB2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089481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3D9E94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C3753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006C6EF1" w14:textId="77777777" w:rsidTr="00854075">
        <w:tc>
          <w:tcPr>
            <w:tcW w:w="647" w:type="dxa"/>
            <w:vAlign w:val="center"/>
          </w:tcPr>
          <w:p w14:paraId="55F1F45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14:paraId="3E3741E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14:paraId="68E86A1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73B34D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56734A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35C0A5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05887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85032E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7BE09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BFF6686" w14:textId="77777777" w:rsidTr="00854075">
        <w:tc>
          <w:tcPr>
            <w:tcW w:w="647" w:type="dxa"/>
            <w:vAlign w:val="center"/>
          </w:tcPr>
          <w:p w14:paraId="5AE8C587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14:paraId="2EEEABC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541C20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6BD1E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57124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7660F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168DC6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EDB04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338256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90CC071" w14:textId="77777777" w:rsidTr="00854075">
        <w:tc>
          <w:tcPr>
            <w:tcW w:w="647" w:type="dxa"/>
            <w:vAlign w:val="center"/>
          </w:tcPr>
          <w:p w14:paraId="500D082B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14:paraId="1EFF47EB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276C43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152FEA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800F44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7A777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EAA9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1FDD8F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78381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8FC2CA8" w14:textId="77777777" w:rsidTr="00854075">
        <w:tc>
          <w:tcPr>
            <w:tcW w:w="647" w:type="dxa"/>
            <w:vAlign w:val="center"/>
          </w:tcPr>
          <w:p w14:paraId="293F9315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14:paraId="06FA52EA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C4B9D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BD3A3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139370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00AB5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3BABB8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DB8A1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F1E505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206F54D" w14:textId="77777777" w:rsidTr="00854075">
        <w:tc>
          <w:tcPr>
            <w:tcW w:w="647" w:type="dxa"/>
            <w:vAlign w:val="center"/>
          </w:tcPr>
          <w:p w14:paraId="2D4A253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14:paraId="10817B7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269E2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331FE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009AEC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E82149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5D46C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87099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2BCDA1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CDAA70C" w14:textId="77777777" w:rsidTr="00854075">
        <w:tc>
          <w:tcPr>
            <w:tcW w:w="647" w:type="dxa"/>
            <w:vAlign w:val="center"/>
          </w:tcPr>
          <w:p w14:paraId="6FFD621D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14:paraId="66A9D5E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14:paraId="1C7F604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D9D2C1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1B1D70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E9241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BE189B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66DD70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DFDAD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5DF3BDF1" w14:textId="77777777" w:rsidTr="00854075">
        <w:tc>
          <w:tcPr>
            <w:tcW w:w="647" w:type="dxa"/>
            <w:vAlign w:val="center"/>
          </w:tcPr>
          <w:p w14:paraId="0B473B7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14:paraId="46C148B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00F00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97CEC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CE5255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D5D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FCBE1E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BA5F7F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927910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3F8061" w14:textId="77777777" w:rsidTr="00854075">
        <w:tc>
          <w:tcPr>
            <w:tcW w:w="647" w:type="dxa"/>
            <w:vAlign w:val="center"/>
          </w:tcPr>
          <w:p w14:paraId="6ACA9ED0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14:paraId="7A3B90B6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2B9FC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69CC93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11B5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71E31EA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11B565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0CC1CA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173EC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49A4B1C" w14:textId="77777777" w:rsidTr="00854075">
        <w:tc>
          <w:tcPr>
            <w:tcW w:w="647" w:type="dxa"/>
            <w:vAlign w:val="center"/>
          </w:tcPr>
          <w:p w14:paraId="6A2CF159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14:paraId="5933DF43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608F7D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117C4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7E0D9B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80D3C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5ED7512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0551C7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D6B9E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66D6F834" w14:textId="77777777" w:rsidTr="00854075">
        <w:tc>
          <w:tcPr>
            <w:tcW w:w="647" w:type="dxa"/>
            <w:vAlign w:val="center"/>
          </w:tcPr>
          <w:p w14:paraId="7E403F78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14:paraId="01CFD7A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D91F61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399CB7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E1E495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AEFD3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D91302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5F269B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CF82B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2BA3A55" w14:textId="77777777" w:rsidTr="00854075">
        <w:tc>
          <w:tcPr>
            <w:tcW w:w="647" w:type="dxa"/>
            <w:vAlign w:val="center"/>
          </w:tcPr>
          <w:p w14:paraId="5FFCCC8A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14:paraId="003FA852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2911A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3961E0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10B319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457B0E8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CEA321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F910B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A712C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E9E240D" w14:textId="77777777" w:rsidTr="00854075">
        <w:tc>
          <w:tcPr>
            <w:tcW w:w="647" w:type="dxa"/>
            <w:vAlign w:val="center"/>
          </w:tcPr>
          <w:p w14:paraId="7D5CAE7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14:paraId="679EC28E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14:paraId="509AB6F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5A6B46A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0834638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729B75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66BA57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6AB8127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2A9FEB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253BE37B" w14:textId="77777777" w:rsidTr="00854075">
        <w:tc>
          <w:tcPr>
            <w:tcW w:w="647" w:type="dxa"/>
            <w:vAlign w:val="center"/>
          </w:tcPr>
          <w:p w14:paraId="53D9D19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3.1</w:t>
            </w:r>
          </w:p>
        </w:tc>
        <w:tc>
          <w:tcPr>
            <w:tcW w:w="3510" w:type="dxa"/>
            <w:vAlign w:val="center"/>
          </w:tcPr>
          <w:p w14:paraId="6649DFD9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B1D73CE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3F075D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AE6527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0F6551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252BB7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19263A5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99B18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809AC66" w14:textId="77777777" w:rsidTr="00854075">
        <w:tc>
          <w:tcPr>
            <w:tcW w:w="647" w:type="dxa"/>
            <w:vAlign w:val="center"/>
          </w:tcPr>
          <w:p w14:paraId="0592A6F3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14:paraId="661B73C5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352EF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0156E6B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DDDA41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AEBF2C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8CC7536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26B95A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FD98D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15DFC8E1" w14:textId="77777777" w:rsidTr="00854075">
        <w:tc>
          <w:tcPr>
            <w:tcW w:w="647" w:type="dxa"/>
            <w:vAlign w:val="center"/>
          </w:tcPr>
          <w:p w14:paraId="36278F9C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14:paraId="26BD233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0FDFDFB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6B0554B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468F8B61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E2EA2C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1B3E5CF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42817EC5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E91BE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47F2E8B8" w14:textId="77777777" w:rsidTr="00854075">
        <w:tc>
          <w:tcPr>
            <w:tcW w:w="647" w:type="dxa"/>
            <w:vAlign w:val="center"/>
          </w:tcPr>
          <w:p w14:paraId="452A2B7E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14:paraId="7DD34CBF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E3442A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5ED157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135C9307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61813A80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35AE1AD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73496C5F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CF5B6A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14:paraId="3DBC0423" w14:textId="77777777" w:rsidTr="00854075">
        <w:tc>
          <w:tcPr>
            <w:tcW w:w="647" w:type="dxa"/>
            <w:vAlign w:val="center"/>
          </w:tcPr>
          <w:p w14:paraId="4CD6B44F" w14:textId="77777777"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14:paraId="63D00FE4" w14:textId="77777777"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3FFE8BD3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2346EA0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14:paraId="728C05B9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0C4707D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14:paraId="0B1C1CA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14:paraId="50838004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306E2" w14:textId="77777777" w:rsidR="00854075" w:rsidRPr="003D70CC" w:rsidRDefault="00854075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7D67FA" w14:textId="77777777"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14:paraId="3E6FE65A" w14:textId="77777777"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6786" w14:textId="77777777" w:rsidR="00134423" w:rsidRDefault="00134423">
      <w:r>
        <w:separator/>
      </w:r>
    </w:p>
  </w:endnote>
  <w:endnote w:type="continuationSeparator" w:id="0">
    <w:p w14:paraId="30E6DDFC" w14:textId="77777777" w:rsidR="00134423" w:rsidRDefault="001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A610" w14:textId="77777777"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044ABD3C" w14:textId="77777777"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424A5F5E" w14:textId="77777777" w:rsidR="00D744B5" w:rsidRDefault="00D744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3C66" w14:textId="77777777"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481EFCC1" w14:textId="77777777"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A54E0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67D360F0" w14:textId="77777777"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4A40" w14:textId="77777777" w:rsidR="00585089" w:rsidRDefault="00585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8A874" w14:textId="77777777" w:rsidR="00134423" w:rsidRDefault="00134423">
      <w:r>
        <w:separator/>
      </w:r>
    </w:p>
  </w:footnote>
  <w:footnote w:type="continuationSeparator" w:id="0">
    <w:p w14:paraId="51A6DBA3" w14:textId="77777777" w:rsidR="00134423" w:rsidRDefault="0013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308C" w14:textId="77777777"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2BE23411" w14:textId="77777777"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FF43569" w14:textId="77777777" w:rsidR="00D744B5" w:rsidRDefault="00D744B5">
    <w:pPr>
      <w:pStyle w:val="Header"/>
      <w:ind w:firstLine="142"/>
      <w:jc w:val="right"/>
    </w:pPr>
  </w:p>
  <w:p w14:paraId="76B1D0B0" w14:textId="77777777" w:rsidR="00D744B5" w:rsidRDefault="00D74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2A17" w14:textId="77777777" w:rsidR="00585089" w:rsidRDefault="00585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C395" w14:textId="5BC5584F"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1" w:name="OLE_LINK1"/>
    <w:r>
      <w:rPr>
        <w:noProof/>
        <w:lang w:val="hr-HR" w:eastAsia="hr-HR"/>
      </w:rPr>
      <w:drawing>
        <wp:inline distT="0" distB="0" distL="0" distR="0" wp14:anchorId="3CD9B0A2" wp14:editId="0659F9D7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3EA492E" w14:textId="74154176"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B2"/>
    <w:rsid w:val="00001530"/>
    <w:rsid w:val="00087633"/>
    <w:rsid w:val="000E4ACF"/>
    <w:rsid w:val="00134423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54E06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8F3AC"/>
  <w15:chartTrackingRefBased/>
  <w15:docId w15:val="{07DB4ED7-0A0A-4049-9AB6-67D8BE8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Subtitle">
    <w:name w:val="Subtitle"/>
    <w:basedOn w:val="Normal"/>
    <w:qFormat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</vt:lpstr>
    </vt:vector>
  </TitlesOfParts>
  <Manager>Massimo Diana</Manager>
  <Company>UNDP Bosnia and Herzegovina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Nermin Beslagic</cp:lastModifiedBy>
  <cp:revision>2</cp:revision>
  <cp:lastPrinted>2010-12-08T14:19:00Z</cp:lastPrinted>
  <dcterms:created xsi:type="dcterms:W3CDTF">2023-05-04T12:58:00Z</dcterms:created>
  <dcterms:modified xsi:type="dcterms:W3CDTF">2023-05-04T12:58:00Z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